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Отчет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DB6D4F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DB6D4F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DB6D4F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DB6D4F">
              <w:rPr>
                <w:sz w:val="24"/>
                <w:szCs w:val="24"/>
              </w:rPr>
              <w:t>Департамент</w:t>
            </w:r>
            <w:r w:rsidR="003C4062" w:rsidRPr="00DB6D4F">
              <w:rPr>
                <w:sz w:val="24"/>
                <w:szCs w:val="24"/>
              </w:rPr>
              <w:t xml:space="preserve"> </w:t>
            </w:r>
            <w:proofErr w:type="gramStart"/>
            <w:r w:rsidR="003C4062" w:rsidRPr="00DB6D4F">
              <w:rPr>
                <w:sz w:val="24"/>
                <w:szCs w:val="24"/>
              </w:rPr>
              <w:t>развития</w:t>
            </w:r>
            <w:r w:rsidRPr="00DB6D4F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  <w:proofErr w:type="gramEnd"/>
          </w:p>
        </w:tc>
      </w:tr>
    </w:tbl>
    <w:p w:rsidR="00CA5075" w:rsidRPr="00DB6D4F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DB6D4F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DB6D4F" w:rsidRDefault="0085682D" w:rsidP="00CA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DB6C37" w:rsidRPr="00DB6D4F">
              <w:rPr>
                <w:sz w:val="24"/>
                <w:szCs w:val="24"/>
              </w:rPr>
              <w:t>«</w:t>
            </w:r>
            <w:r w:rsidR="00DB6D4F" w:rsidRPr="00DB6D4F">
              <w:rPr>
                <w:sz w:val="24"/>
                <w:szCs w:val="24"/>
              </w:rPr>
              <w:t>О предоставлении субсидии юридическим лицам и индивидуальным предпринимателям города Нижнего Новгорода, в целях возмещения затрат по приведению информационных конструкций на фасадах домов в городе Нижний Новгород в соответствие с  архитектурно-художественной концепцией в рамках подготовки к празднованию 800-летия основания города Нижний Новгород</w:t>
            </w:r>
            <w:r w:rsidR="00DB6C37" w:rsidRPr="00DB6D4F">
              <w:rPr>
                <w:sz w:val="24"/>
                <w:szCs w:val="24"/>
              </w:rPr>
              <w:t>»</w:t>
            </w:r>
          </w:p>
        </w:tc>
      </w:tr>
    </w:tbl>
    <w:p w:rsidR="00CA5075" w:rsidRPr="00DB6D4F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5075" w:rsidRPr="00DB6D4F" w:rsidRDefault="0085682D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DB6D4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DB6D4F" w:rsidRDefault="00FD47C8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 – «1</w:t>
      </w:r>
      <w:r w:rsidR="003C4062" w:rsidRPr="00DB6D4F">
        <w:rPr>
          <w:rFonts w:ascii="Times New Roman" w:hAnsi="Times New Roman" w:cs="Times New Roman"/>
          <w:sz w:val="24"/>
          <w:szCs w:val="24"/>
        </w:rPr>
        <w:t>6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 2021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DB6D4F" w:rsidTr="0085682D">
        <w:trPr>
          <w:jc w:val="center"/>
        </w:trPr>
        <w:tc>
          <w:tcPr>
            <w:tcW w:w="817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DB6D4F" w:rsidTr="0085682D">
        <w:trPr>
          <w:jc w:val="center"/>
        </w:trPr>
        <w:tc>
          <w:tcPr>
            <w:tcW w:w="817" w:type="dxa"/>
          </w:tcPr>
          <w:p w:rsidR="0085682D" w:rsidRPr="00DB6D4F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DB6D4F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DB6D4F">
              <w:rPr>
                <w:sz w:val="24"/>
                <w:szCs w:val="24"/>
                <w:lang w:val="en-US"/>
              </w:rPr>
              <w:t>vlasovv</w:t>
            </w:r>
            <w:proofErr w:type="spellEnd"/>
            <w:r w:rsidRPr="00DB6D4F">
              <w:rPr>
                <w:sz w:val="24"/>
                <w:szCs w:val="24"/>
              </w:rPr>
              <w:t>@</w:t>
            </w:r>
            <w:r w:rsidRPr="00DB6D4F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DB6D4F">
              <w:rPr>
                <w:sz w:val="24"/>
                <w:szCs w:val="24"/>
              </w:rPr>
              <w:t>dmgor.nnov.ru</w:t>
            </w:r>
            <w:proofErr w:type="spellEnd"/>
            <w:r w:rsidRPr="00DB6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Pr="00DB6D4F" w:rsidRDefault="00DB6D4F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682D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3C4062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DB6C37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85682D" w:rsidRPr="00DB6D4F" w:rsidRDefault="00DB6D4F" w:rsidP="003C4062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  <w:r w:rsidR="0085682D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0DD2" w:rsidRPr="00DB6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062" w:rsidRPr="00DB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82D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85682D" w:rsidRPr="00DB6D4F" w:rsidRDefault="00DB6D4F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D9" w:rsidRPr="00DB6D4F" w:rsidTr="0085682D">
        <w:trPr>
          <w:jc w:val="center"/>
        </w:trPr>
        <w:tc>
          <w:tcPr>
            <w:tcW w:w="817" w:type="dxa"/>
          </w:tcPr>
          <w:p w:rsidR="00472AD9" w:rsidRPr="00DB6D4F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DB6D4F" w:rsidRDefault="00472AD9" w:rsidP="00CA64A7">
            <w:pPr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DB6D4F">
              <w:rPr>
                <w:sz w:val="24"/>
                <w:szCs w:val="24"/>
              </w:rPr>
              <w:t>каб</w:t>
            </w:r>
            <w:proofErr w:type="spellEnd"/>
            <w:r w:rsidRPr="00DB6D4F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DB6D4F" w:rsidRPr="00DB6D4F" w:rsidRDefault="00DB6D4F" w:rsidP="00DB6D4F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2021 года  – </w:t>
            </w:r>
          </w:p>
          <w:p w:rsidR="00472AD9" w:rsidRPr="00DB6D4F" w:rsidRDefault="00DB6D4F" w:rsidP="00DB6D4F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560" w:type="dxa"/>
          </w:tcPr>
          <w:p w:rsidR="00472AD9" w:rsidRPr="00DB6D4F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p w:rsidR="00536CB0" w:rsidRPr="00DB6D4F" w:rsidRDefault="00536CB0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3C4062" w:rsidRPr="00DB6D4F" w:rsidTr="0085682D">
        <w:trPr>
          <w:trHeight w:val="454"/>
        </w:trPr>
        <w:tc>
          <w:tcPr>
            <w:tcW w:w="10280" w:type="dxa"/>
            <w:vAlign w:val="center"/>
          </w:tcPr>
          <w:p w:rsidR="003C4062" w:rsidRPr="00DB6D4F" w:rsidRDefault="003C4062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</w:tr>
    </w:tbl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DB6D4F" w:rsidRDefault="00CA5075" w:rsidP="00CA6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457"/>
        <w:gridCol w:w="2977"/>
        <w:gridCol w:w="2268"/>
      </w:tblGrid>
      <w:tr w:rsidR="00CA5075" w:rsidRPr="00DB6D4F" w:rsidTr="00B65C31">
        <w:tc>
          <w:tcPr>
            <w:tcW w:w="505" w:type="dxa"/>
          </w:tcPr>
          <w:p w:rsidR="00CA5075" w:rsidRPr="00DB6D4F" w:rsidRDefault="00CA5075" w:rsidP="00CA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7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268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9A5BEB" w:rsidRPr="00DB6D4F" w:rsidTr="00C47647">
        <w:tc>
          <w:tcPr>
            <w:tcW w:w="10207" w:type="dxa"/>
            <w:gridSpan w:val="4"/>
            <w:vAlign w:val="center"/>
          </w:tcPr>
          <w:p w:rsidR="009A5BEB" w:rsidRPr="00DB6D4F" w:rsidRDefault="009A5BEB" w:rsidP="00DB6D4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7C8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прилагается на </w:t>
            </w:r>
            <w:r w:rsidR="00FD47C8" w:rsidRPr="00FD4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7C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:rsidR="00CA5075" w:rsidRPr="00DB6D4F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82D" w:rsidRPr="00DB6D4F" w:rsidRDefault="009A5BEB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5682D" w:rsidRPr="00DB6D4F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DB6D4F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</w:p>
    <w:p w:rsidR="006B7F76" w:rsidRPr="00DB6D4F" w:rsidRDefault="0085682D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администрации г</w:t>
      </w:r>
      <w:r w:rsidR="00DB6C37" w:rsidRPr="00DB6D4F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DB6D4F">
        <w:rPr>
          <w:rFonts w:ascii="Times New Roman" w:hAnsi="Times New Roman" w:cs="Times New Roman"/>
          <w:sz w:val="24"/>
          <w:szCs w:val="24"/>
        </w:rPr>
        <w:t xml:space="preserve">     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D4F">
        <w:rPr>
          <w:rFonts w:ascii="Times New Roman" w:hAnsi="Times New Roman" w:cs="Times New Roman"/>
          <w:sz w:val="24"/>
          <w:szCs w:val="24"/>
        </w:rPr>
        <w:t xml:space="preserve">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4062" w:rsidRPr="00DB6D4F">
        <w:rPr>
          <w:rFonts w:ascii="Times New Roman" w:hAnsi="Times New Roman" w:cs="Times New Roman"/>
          <w:sz w:val="24"/>
          <w:szCs w:val="24"/>
        </w:rPr>
        <w:t>А.В. Симагин</w:t>
      </w:r>
    </w:p>
    <w:p w:rsidR="005C0774" w:rsidRPr="00DB6D4F" w:rsidRDefault="005C0774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774" w:rsidRPr="00DB6D4F" w:rsidRDefault="005C0774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774" w:rsidRPr="00DB6D4F" w:rsidRDefault="005C0774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774" w:rsidRPr="00DB6D4F" w:rsidRDefault="005C0774" w:rsidP="00CA64A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C0774" w:rsidRPr="00DB6D4F" w:rsidSect="00B65C31">
          <w:headerReference w:type="even" r:id="rId8"/>
          <w:headerReference w:type="default" r:id="rId9"/>
          <w:pgSz w:w="11907" w:h="16834" w:code="9"/>
          <w:pgMar w:top="709" w:right="568" w:bottom="851" w:left="1134" w:header="289" w:footer="289" w:gutter="0"/>
          <w:cols w:space="720"/>
          <w:titlePg/>
          <w:docGrid w:linePitch="272"/>
        </w:sectPr>
      </w:pPr>
    </w:p>
    <w:p w:rsidR="005C0774" w:rsidRPr="00DB6D4F" w:rsidRDefault="005C0774" w:rsidP="00CA64A7">
      <w:pPr>
        <w:tabs>
          <w:tab w:val="left" w:pos="7664"/>
        </w:tabs>
        <w:ind w:left="6804"/>
        <w:rPr>
          <w:sz w:val="24"/>
          <w:szCs w:val="24"/>
        </w:rPr>
      </w:pPr>
      <w:r w:rsidRPr="00DB6D4F">
        <w:rPr>
          <w:sz w:val="24"/>
          <w:szCs w:val="24"/>
        </w:rPr>
        <w:lastRenderedPageBreak/>
        <w:t>Приложение к отчету</w:t>
      </w:r>
    </w:p>
    <w:p w:rsidR="005C0774" w:rsidRDefault="005C0774" w:rsidP="00CA64A7">
      <w:pPr>
        <w:pStyle w:val="ConsPlusNormal"/>
        <w:ind w:left="680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D4F">
        <w:rPr>
          <w:rFonts w:ascii="Times New Roman" w:hAnsi="Times New Roman" w:cs="Times New Roman"/>
          <w:sz w:val="24"/>
          <w:szCs w:val="24"/>
        </w:rPr>
        <w:t>о проведении публичных консультаций к проекту постановления админист</w:t>
      </w:r>
      <w:r w:rsidR="009A5BEB" w:rsidRPr="00DB6D4F">
        <w:rPr>
          <w:rFonts w:ascii="Times New Roman" w:hAnsi="Times New Roman" w:cs="Times New Roman"/>
          <w:sz w:val="24"/>
          <w:szCs w:val="24"/>
        </w:rPr>
        <w:t xml:space="preserve">рации города Нижнего Новгорода </w:t>
      </w:r>
      <w:r w:rsidRPr="00DB6D4F">
        <w:rPr>
          <w:rFonts w:ascii="Times New Roman" w:hAnsi="Times New Roman" w:cs="Times New Roman"/>
          <w:sz w:val="24"/>
          <w:szCs w:val="24"/>
        </w:rPr>
        <w:t>«</w:t>
      </w:r>
      <w:r w:rsidR="00DB6D4F" w:rsidRPr="00DB6D4F">
        <w:rPr>
          <w:rFonts w:ascii="Times New Roman" w:hAnsi="Times New Roman" w:cs="Times New Roman"/>
          <w:sz w:val="24"/>
          <w:szCs w:val="24"/>
        </w:rPr>
        <w:t>О предоставлении субсидии юридическим лицам и индивидуальным предпринимателям города Нижнего Новгорода, в целях возмещения затрат по приведению информационных конструкций на фасадах домов в городе Нижний Новгород в соответствие с  архитектурно-художественной концепцией в рамках подготовки к празднованию 800-летия основания города Нижний Новгород</w:t>
      </w:r>
      <w:r w:rsidRPr="00DB6D4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D47C8" w:rsidRPr="00DB6D4F" w:rsidRDefault="00FD47C8" w:rsidP="00CA64A7">
      <w:pPr>
        <w:pStyle w:val="ConsPlusNormal"/>
        <w:ind w:left="68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774" w:rsidRPr="00DB6D4F" w:rsidRDefault="005C0774" w:rsidP="00CA64A7">
      <w:pPr>
        <w:pStyle w:val="ConsPlusNormal"/>
        <w:ind w:left="680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9214"/>
        <w:gridCol w:w="1984"/>
        <w:gridCol w:w="4111"/>
      </w:tblGrid>
      <w:tr w:rsidR="005C0774" w:rsidRPr="00DB6D4F" w:rsidTr="00C47647">
        <w:trPr>
          <w:trHeight w:val="1475"/>
        </w:trPr>
        <w:tc>
          <w:tcPr>
            <w:tcW w:w="426" w:type="dxa"/>
            <w:vAlign w:val="center"/>
          </w:tcPr>
          <w:p w:rsidR="005C0774" w:rsidRPr="00DB6D4F" w:rsidRDefault="005C0774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vAlign w:val="center"/>
          </w:tcPr>
          <w:p w:rsidR="005C0774" w:rsidRPr="00DB6D4F" w:rsidRDefault="005C0774" w:rsidP="00CA64A7">
            <w:pPr>
              <w:pStyle w:val="21"/>
              <w:tabs>
                <w:tab w:val="left" w:pos="993"/>
                <w:tab w:val="left" w:pos="8132"/>
              </w:tabs>
              <w:ind w:left="53" w:right="114" w:firstLine="0"/>
              <w:jc w:val="center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1984" w:type="dxa"/>
            <w:vAlign w:val="center"/>
          </w:tcPr>
          <w:p w:rsidR="005C0774" w:rsidRPr="00DB6D4F" w:rsidRDefault="005C0774" w:rsidP="00CA64A7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4111" w:type="dxa"/>
          </w:tcPr>
          <w:p w:rsidR="005C0774" w:rsidRPr="00DB6D4F" w:rsidRDefault="005C0774" w:rsidP="00CA64A7">
            <w:pPr>
              <w:pStyle w:val="21"/>
              <w:tabs>
                <w:tab w:val="left" w:pos="993"/>
              </w:tabs>
              <w:ind w:left="114" w:firstLine="0"/>
              <w:jc w:val="center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D13083" w:rsidRPr="00DB6D4F" w:rsidTr="00C47647">
        <w:tc>
          <w:tcPr>
            <w:tcW w:w="426" w:type="dxa"/>
            <w:vAlign w:val="center"/>
          </w:tcPr>
          <w:p w:rsidR="00D13083" w:rsidRPr="00DB6D4F" w:rsidRDefault="00D13083" w:rsidP="00CA64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D47C8" w:rsidRPr="00FD47C8" w:rsidRDefault="00FD47C8" w:rsidP="00FD47C8">
            <w:pPr>
              <w:spacing w:after="200"/>
              <w:ind w:right="114" w:firstLine="255"/>
              <w:jc w:val="both"/>
              <w:rPr>
                <w:sz w:val="22"/>
                <w:szCs w:val="22"/>
              </w:rPr>
            </w:pPr>
            <w:r w:rsidRPr="00FD47C8">
              <w:rPr>
                <w:sz w:val="22"/>
                <w:szCs w:val="22"/>
              </w:rPr>
              <w:t>Заполнить пустые реквизиты постановления Правительства Нижегородской области, в соответствии с которым была утверждена архитектурно-художественная концепция.</w:t>
            </w:r>
          </w:p>
          <w:p w:rsidR="00D13083" w:rsidRPr="00FD47C8" w:rsidRDefault="00D13083" w:rsidP="00FD47C8">
            <w:pPr>
              <w:tabs>
                <w:tab w:val="left" w:pos="598"/>
                <w:tab w:val="left" w:pos="8132"/>
              </w:tabs>
              <w:ind w:right="114" w:firstLine="255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13083" w:rsidRPr="00DB6D4F" w:rsidRDefault="00C47647" w:rsidP="00CA64A7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DB6D4F">
              <w:rPr>
                <w:sz w:val="22"/>
                <w:szCs w:val="22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4111" w:type="dxa"/>
          </w:tcPr>
          <w:p w:rsidR="00401E0C" w:rsidRPr="00DB6D4F" w:rsidRDefault="00FD47C8" w:rsidP="00CA64A7">
            <w:pPr>
              <w:autoSpaceDE w:val="0"/>
              <w:autoSpaceDN w:val="0"/>
              <w:adjustRightInd w:val="0"/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</w:tc>
      </w:tr>
      <w:tr w:rsidR="00D13083" w:rsidRPr="00DB6D4F" w:rsidTr="00C47647">
        <w:tc>
          <w:tcPr>
            <w:tcW w:w="426" w:type="dxa"/>
            <w:vAlign w:val="center"/>
          </w:tcPr>
          <w:p w:rsidR="00D13083" w:rsidRPr="00DB6D4F" w:rsidRDefault="00D13083" w:rsidP="00CA64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13083" w:rsidRPr="00FD47C8" w:rsidRDefault="00FD47C8" w:rsidP="00FD47C8">
            <w:pPr>
              <w:tabs>
                <w:tab w:val="left" w:pos="598"/>
                <w:tab w:val="left" w:pos="8132"/>
              </w:tabs>
              <w:ind w:right="114" w:firstLine="255"/>
              <w:jc w:val="both"/>
              <w:rPr>
                <w:sz w:val="22"/>
                <w:szCs w:val="22"/>
              </w:rPr>
            </w:pPr>
            <w:r w:rsidRPr="00FD47C8">
              <w:rPr>
                <w:sz w:val="22"/>
                <w:szCs w:val="22"/>
              </w:rPr>
              <w:t xml:space="preserve">В пункт 2.8.2 необходимо прописать конкретного  адресата кому направляется заявка </w:t>
            </w:r>
            <w:proofErr w:type="gramStart"/>
            <w:r w:rsidRPr="00FD47C8">
              <w:rPr>
                <w:sz w:val="22"/>
                <w:szCs w:val="22"/>
              </w:rPr>
              <w:t>на предоставление субсидии из бюджета Нижегородской области на реализацию мероприятий по приведению информационных конструкций на фасадах</w:t>
            </w:r>
            <w:proofErr w:type="gramEnd"/>
            <w:r w:rsidRPr="00FD47C8">
              <w:rPr>
                <w:sz w:val="22"/>
                <w:szCs w:val="22"/>
              </w:rPr>
              <w:t xml:space="preserve"> домов в городе Нижний Новгород в соответствие с архитектурно-художественной концепцией в рамках подготовки к празднованию 800-летия основания г. Нижнего Новгорода.</w:t>
            </w:r>
          </w:p>
        </w:tc>
        <w:tc>
          <w:tcPr>
            <w:tcW w:w="1984" w:type="dxa"/>
          </w:tcPr>
          <w:p w:rsidR="00D13083" w:rsidRPr="00DB6D4F" w:rsidRDefault="00C47647" w:rsidP="00CA64A7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DB6D4F">
              <w:rPr>
                <w:sz w:val="22"/>
                <w:szCs w:val="22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4111" w:type="dxa"/>
          </w:tcPr>
          <w:p w:rsidR="00D13083" w:rsidRPr="00DB6D4F" w:rsidRDefault="00FD47C8" w:rsidP="00401E0C">
            <w:pPr>
              <w:autoSpaceDE w:val="0"/>
              <w:autoSpaceDN w:val="0"/>
              <w:adjustRightInd w:val="0"/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</w:tc>
      </w:tr>
      <w:tr w:rsidR="00D13083" w:rsidRPr="00DB6D4F" w:rsidTr="00C47647">
        <w:tc>
          <w:tcPr>
            <w:tcW w:w="426" w:type="dxa"/>
            <w:vAlign w:val="center"/>
          </w:tcPr>
          <w:p w:rsidR="00D13083" w:rsidRPr="00DB6D4F" w:rsidRDefault="00D13083" w:rsidP="00CA64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13083" w:rsidRPr="00FD47C8" w:rsidRDefault="00FD47C8" w:rsidP="00FD47C8">
            <w:pPr>
              <w:tabs>
                <w:tab w:val="left" w:pos="598"/>
                <w:tab w:val="left" w:pos="8132"/>
              </w:tabs>
              <w:ind w:right="114" w:firstLine="255"/>
              <w:jc w:val="both"/>
              <w:rPr>
                <w:sz w:val="22"/>
                <w:szCs w:val="22"/>
              </w:rPr>
            </w:pPr>
            <w:proofErr w:type="gramStart"/>
            <w:r w:rsidRPr="00FD47C8">
              <w:rPr>
                <w:sz w:val="22"/>
                <w:szCs w:val="22"/>
              </w:rPr>
              <w:t>В связи с осуществлением межведомственного взаимодействия департамент развития предпринимательства администрации города Нижнего Новгорода может запросить самостоятельно документы, указанные в пункте 2.4. проекта постановления: 1) Справка об исполнении налогоплательщиком (плательщиком сборов, налоговым агентом)  обязанности  по  уплате  налогов,  сборов, пеней, штрафов,  выданная  не  ранее чем за месяц до подачи конкурсной заявки, или ее копия, с отметкой налогового органа и заверенная заявителем. 2</w:t>
            </w:r>
            <w:proofErr w:type="gramEnd"/>
            <w:r w:rsidRPr="00FD47C8">
              <w:rPr>
                <w:sz w:val="22"/>
                <w:szCs w:val="22"/>
              </w:rPr>
              <w:t xml:space="preserve">) </w:t>
            </w:r>
            <w:proofErr w:type="gramStart"/>
            <w:r w:rsidRPr="00FD47C8">
              <w:rPr>
                <w:sz w:val="22"/>
                <w:szCs w:val="22"/>
              </w:rPr>
              <w:t xml:space="preserve">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города Нижнего Новгорода в соответствии с муниципальными правовыми актами города Нижнего Новгорода (договорами (соглашениями) о предоставлении субсидий, бюджетных инвестиций) по форме согласно приложению № 4 к </w:t>
            </w:r>
            <w:r w:rsidRPr="00FD47C8">
              <w:rPr>
                <w:sz w:val="22"/>
                <w:szCs w:val="22"/>
              </w:rPr>
              <w:lastRenderedPageBreak/>
              <w:t>настоящему Порядку. 3) Выписка</w:t>
            </w:r>
            <w:proofErr w:type="gramEnd"/>
            <w:r w:rsidRPr="00FD47C8">
              <w:rPr>
                <w:sz w:val="22"/>
                <w:szCs w:val="22"/>
              </w:rPr>
              <w:t xml:space="preserve"> из Единого государственного реестра юридических лиц либо Единого государственного реестра индивидуальных предпринимателей, содержащая сведения о видах экономической деятельности, сведения о лицензиях, выданная не ранее чем за месяц до подачи заявки. 4) Копии свидетельства и (или) листа записи о государственной регистрации в качестве юридического лица, либо индивидуального предпринимателя.</w:t>
            </w:r>
          </w:p>
        </w:tc>
        <w:tc>
          <w:tcPr>
            <w:tcW w:w="1984" w:type="dxa"/>
          </w:tcPr>
          <w:p w:rsidR="00D13083" w:rsidRPr="00DB6D4F" w:rsidRDefault="00C47647" w:rsidP="00CA64A7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DB6D4F">
              <w:rPr>
                <w:sz w:val="22"/>
                <w:szCs w:val="22"/>
              </w:rPr>
              <w:lastRenderedPageBreak/>
              <w:t>Уполномоченный по защите прав предпринимателей в Нижегородской области</w:t>
            </w:r>
          </w:p>
        </w:tc>
        <w:tc>
          <w:tcPr>
            <w:tcW w:w="4111" w:type="dxa"/>
          </w:tcPr>
          <w:p w:rsidR="00401E0C" w:rsidRPr="00DB6D4F" w:rsidRDefault="00FD47C8" w:rsidP="00DB6D4F">
            <w:pPr>
              <w:autoSpaceDE w:val="0"/>
              <w:autoSpaceDN w:val="0"/>
              <w:adjustRightInd w:val="0"/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частично</w:t>
            </w:r>
          </w:p>
        </w:tc>
      </w:tr>
    </w:tbl>
    <w:p w:rsidR="005C0774" w:rsidRPr="00DB6D4F" w:rsidRDefault="005C0774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708E" w:rsidRPr="00DB6D4F" w:rsidRDefault="0004708E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774" w:rsidRPr="00DB6D4F" w:rsidRDefault="005C0774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774" w:rsidRPr="00DB6D4F" w:rsidRDefault="005C0774" w:rsidP="00CA64A7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DB6D4F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5C0774" w:rsidRPr="00DB6D4F" w:rsidRDefault="005C0774" w:rsidP="00CA64A7">
      <w:pPr>
        <w:pStyle w:val="ConsPlusNonforma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 xml:space="preserve">администрации города Нижнего Новгорода           </w:t>
      </w:r>
      <w:r w:rsidR="00DB6D4F">
        <w:rPr>
          <w:rFonts w:ascii="Times New Roman" w:hAnsi="Times New Roman" w:cs="Times New Roman"/>
          <w:sz w:val="24"/>
          <w:szCs w:val="24"/>
        </w:rPr>
        <w:t xml:space="preserve">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A5BEB" w:rsidRPr="00DB6D4F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DB6D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5BEB" w:rsidRPr="00DB6D4F">
        <w:rPr>
          <w:rFonts w:ascii="Times New Roman" w:hAnsi="Times New Roman" w:cs="Times New Roman"/>
          <w:sz w:val="24"/>
          <w:szCs w:val="24"/>
        </w:rPr>
        <w:t xml:space="preserve">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     </w:t>
      </w:r>
      <w:r w:rsidR="003C4062" w:rsidRPr="00DB6D4F">
        <w:rPr>
          <w:rFonts w:ascii="Times New Roman" w:hAnsi="Times New Roman" w:cs="Times New Roman"/>
          <w:sz w:val="24"/>
          <w:szCs w:val="24"/>
        </w:rPr>
        <w:t>А.В. Симагин</w:t>
      </w:r>
    </w:p>
    <w:p w:rsidR="005C0774" w:rsidRPr="00DB6D4F" w:rsidRDefault="005C0774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C0774" w:rsidRPr="00DB6D4F" w:rsidSect="003C4062">
      <w:pgSz w:w="16834" w:h="11907" w:orient="landscape" w:code="9"/>
      <w:pgMar w:top="851" w:right="709" w:bottom="567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5B" w:rsidRDefault="00E42C5B">
      <w:r>
        <w:separator/>
      </w:r>
    </w:p>
  </w:endnote>
  <w:endnote w:type="continuationSeparator" w:id="0">
    <w:p w:rsidR="00E42C5B" w:rsidRDefault="00E4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5B" w:rsidRDefault="00E42C5B">
      <w:r>
        <w:separator/>
      </w:r>
    </w:p>
  </w:footnote>
  <w:footnote w:type="continuationSeparator" w:id="0">
    <w:p w:rsidR="00E42C5B" w:rsidRDefault="00E42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1004AE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082"/>
      <w:docPartObj>
        <w:docPartGallery w:val="Page Numbers (Top of Page)"/>
        <w:docPartUnique/>
      </w:docPartObj>
    </w:sdtPr>
    <w:sdtContent>
      <w:p w:rsidR="00212298" w:rsidRDefault="001004AE">
        <w:pPr>
          <w:pStyle w:val="ac"/>
          <w:jc w:val="center"/>
        </w:pPr>
        <w:r>
          <w:fldChar w:fldCharType="begin"/>
        </w:r>
        <w:r w:rsidR="00212298">
          <w:instrText xml:space="preserve"> PAGE   \* MERGEFORMAT </w:instrText>
        </w:r>
        <w:r>
          <w:fldChar w:fldCharType="separate"/>
        </w:r>
        <w:r w:rsidR="00FD47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510A9"/>
    <w:multiLevelType w:val="hybridMultilevel"/>
    <w:tmpl w:val="DF1CB330"/>
    <w:lvl w:ilvl="0" w:tplc="8544E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5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5C06"/>
    <w:rsid w:val="000402F0"/>
    <w:rsid w:val="0004708E"/>
    <w:rsid w:val="00047D3C"/>
    <w:rsid w:val="00052381"/>
    <w:rsid w:val="00052F80"/>
    <w:rsid w:val="0005602F"/>
    <w:rsid w:val="00061B9A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02D7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4AE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6B81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200606"/>
    <w:rsid w:val="002076DA"/>
    <w:rsid w:val="002113E3"/>
    <w:rsid w:val="00212298"/>
    <w:rsid w:val="00221217"/>
    <w:rsid w:val="00221D77"/>
    <w:rsid w:val="00224A20"/>
    <w:rsid w:val="0023519C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FA0"/>
    <w:rsid w:val="00285D5E"/>
    <w:rsid w:val="002871E5"/>
    <w:rsid w:val="00295108"/>
    <w:rsid w:val="00295E91"/>
    <w:rsid w:val="00296BBB"/>
    <w:rsid w:val="002A391D"/>
    <w:rsid w:val="002B1AF0"/>
    <w:rsid w:val="002B4D1F"/>
    <w:rsid w:val="002B6119"/>
    <w:rsid w:val="002B662A"/>
    <w:rsid w:val="002C0E8E"/>
    <w:rsid w:val="002C16E3"/>
    <w:rsid w:val="002C34B7"/>
    <w:rsid w:val="002C530D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FE7"/>
    <w:rsid w:val="00304EAD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70A6C"/>
    <w:rsid w:val="003731AE"/>
    <w:rsid w:val="003832F0"/>
    <w:rsid w:val="00383A1F"/>
    <w:rsid w:val="00392D4D"/>
    <w:rsid w:val="00396562"/>
    <w:rsid w:val="003A0DD2"/>
    <w:rsid w:val="003A2146"/>
    <w:rsid w:val="003B0EA9"/>
    <w:rsid w:val="003B27A6"/>
    <w:rsid w:val="003B41FB"/>
    <w:rsid w:val="003B4A90"/>
    <w:rsid w:val="003C4062"/>
    <w:rsid w:val="003D2BEA"/>
    <w:rsid w:val="003D6E02"/>
    <w:rsid w:val="003D7E0D"/>
    <w:rsid w:val="003E231C"/>
    <w:rsid w:val="003F0806"/>
    <w:rsid w:val="00400B8A"/>
    <w:rsid w:val="00401E0C"/>
    <w:rsid w:val="00402CDB"/>
    <w:rsid w:val="00412B7F"/>
    <w:rsid w:val="0041415C"/>
    <w:rsid w:val="00414378"/>
    <w:rsid w:val="00426F63"/>
    <w:rsid w:val="00436D09"/>
    <w:rsid w:val="00440542"/>
    <w:rsid w:val="00440C1D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380A"/>
    <w:rsid w:val="004B6A82"/>
    <w:rsid w:val="004B7B07"/>
    <w:rsid w:val="004C1874"/>
    <w:rsid w:val="004C3142"/>
    <w:rsid w:val="004C3759"/>
    <w:rsid w:val="004C3A07"/>
    <w:rsid w:val="004D3DD5"/>
    <w:rsid w:val="004D5C1B"/>
    <w:rsid w:val="004E2FB5"/>
    <w:rsid w:val="004E34DD"/>
    <w:rsid w:val="004F122E"/>
    <w:rsid w:val="004F1AEC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6D18"/>
    <w:rsid w:val="00527316"/>
    <w:rsid w:val="00527CF5"/>
    <w:rsid w:val="00530BF8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5B00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10A5"/>
    <w:rsid w:val="006E24B6"/>
    <w:rsid w:val="006E4A5A"/>
    <w:rsid w:val="006E50C8"/>
    <w:rsid w:val="006F081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105C"/>
    <w:rsid w:val="00733E8A"/>
    <w:rsid w:val="00740826"/>
    <w:rsid w:val="007534A0"/>
    <w:rsid w:val="00762D66"/>
    <w:rsid w:val="00766247"/>
    <w:rsid w:val="00771E12"/>
    <w:rsid w:val="00781D4C"/>
    <w:rsid w:val="00783299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426EA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26A7"/>
    <w:rsid w:val="008A7053"/>
    <w:rsid w:val="008C031E"/>
    <w:rsid w:val="008C7CAD"/>
    <w:rsid w:val="008D0511"/>
    <w:rsid w:val="008D1FBF"/>
    <w:rsid w:val="008E240B"/>
    <w:rsid w:val="008E2777"/>
    <w:rsid w:val="008E34E2"/>
    <w:rsid w:val="008F1CD7"/>
    <w:rsid w:val="008F54CE"/>
    <w:rsid w:val="0090714C"/>
    <w:rsid w:val="00915CF8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6A5B"/>
    <w:rsid w:val="009D0E91"/>
    <w:rsid w:val="009D1F1D"/>
    <w:rsid w:val="009F01B2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B4DE2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277C0"/>
    <w:rsid w:val="00B34B05"/>
    <w:rsid w:val="00B34C3B"/>
    <w:rsid w:val="00B359EB"/>
    <w:rsid w:val="00B36C7A"/>
    <w:rsid w:val="00B37798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47E6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3421"/>
    <w:rsid w:val="00C93C94"/>
    <w:rsid w:val="00CA38ED"/>
    <w:rsid w:val="00CA5075"/>
    <w:rsid w:val="00CA64A7"/>
    <w:rsid w:val="00CA6E0C"/>
    <w:rsid w:val="00CA7B08"/>
    <w:rsid w:val="00CB18F5"/>
    <w:rsid w:val="00CB4405"/>
    <w:rsid w:val="00CC53F0"/>
    <w:rsid w:val="00CD22C2"/>
    <w:rsid w:val="00CD2754"/>
    <w:rsid w:val="00CD4FDB"/>
    <w:rsid w:val="00CE2B0F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63B21"/>
    <w:rsid w:val="00D6442C"/>
    <w:rsid w:val="00D655BA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6D4F"/>
    <w:rsid w:val="00DB74C0"/>
    <w:rsid w:val="00DC574A"/>
    <w:rsid w:val="00DC6DCA"/>
    <w:rsid w:val="00DC70F1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111B"/>
    <w:rsid w:val="00E22C1B"/>
    <w:rsid w:val="00E31A7F"/>
    <w:rsid w:val="00E3537C"/>
    <w:rsid w:val="00E36954"/>
    <w:rsid w:val="00E36D47"/>
    <w:rsid w:val="00E42C5B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558D9"/>
    <w:rsid w:val="00F60A6C"/>
    <w:rsid w:val="00F65050"/>
    <w:rsid w:val="00F721A4"/>
    <w:rsid w:val="00F76663"/>
    <w:rsid w:val="00F824B8"/>
    <w:rsid w:val="00F8265E"/>
    <w:rsid w:val="00F830AD"/>
    <w:rsid w:val="00F83A8E"/>
    <w:rsid w:val="00F91744"/>
    <w:rsid w:val="00FA28F1"/>
    <w:rsid w:val="00FA2C39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7C8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9780-A864-4F26-AFDA-E47499EF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3</cp:revision>
  <cp:lastPrinted>2021-04-05T12:30:00Z</cp:lastPrinted>
  <dcterms:created xsi:type="dcterms:W3CDTF">2021-04-05T13:59:00Z</dcterms:created>
  <dcterms:modified xsi:type="dcterms:W3CDTF">2021-09-24T07:33:00Z</dcterms:modified>
</cp:coreProperties>
</file>